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B0" w:rsidRDefault="00425EB0" w:rsidP="00425EB0">
      <w:pPr>
        <w:pStyle w:val="TableParagraph"/>
        <w:ind w:left="873" w:right="460"/>
        <w:jc w:val="center"/>
        <w:rPr>
          <w:b/>
          <w:spacing w:val="-7"/>
        </w:rPr>
      </w:pPr>
      <w:bookmarkStart w:id="0" w:name="_GoBack"/>
      <w:r>
        <w:tab/>
      </w: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425EB0" w:rsidRDefault="00425EB0" w:rsidP="00425EB0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425EB0" w:rsidRPr="00765305" w:rsidRDefault="00425EB0" w:rsidP="00425EB0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>НИЖЕГОРОДСКАЯ ОБЛАСТНАЯ СПОРТИВНАЯ ШКОЛА ОЛИМПИЙСКОГО РЕЗЕРВА ПО ПРЫЖКАМ НА ЛЫЖАХ С ТРАМПЛИНА И ЛЫЖНОМУ 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425EB0" w:rsidRPr="006B628D" w:rsidRDefault="00425EB0" w:rsidP="00425EB0">
      <w:pPr>
        <w:pStyle w:val="a3"/>
        <w:rPr>
          <w:sz w:val="20"/>
        </w:rPr>
      </w:pPr>
    </w:p>
    <w:p w:rsidR="00425EB0" w:rsidRDefault="00425EB0" w:rsidP="00425EB0">
      <w:pPr>
        <w:pStyle w:val="a3"/>
        <w:rPr>
          <w:sz w:val="20"/>
        </w:rPr>
      </w:pPr>
    </w:p>
    <w:p w:rsidR="00425EB0" w:rsidRDefault="00425EB0" w:rsidP="00425EB0">
      <w:pPr>
        <w:pStyle w:val="a3"/>
        <w:rPr>
          <w:sz w:val="20"/>
        </w:rPr>
      </w:pPr>
    </w:p>
    <w:p w:rsidR="00425EB0" w:rsidRDefault="00425EB0" w:rsidP="00425EB0">
      <w:pPr>
        <w:pStyle w:val="a3"/>
        <w:rPr>
          <w:sz w:val="20"/>
        </w:rPr>
      </w:pPr>
    </w:p>
    <w:p w:rsidR="00425EB0" w:rsidRDefault="00425EB0" w:rsidP="00425EB0">
      <w:pPr>
        <w:pStyle w:val="a3"/>
        <w:rPr>
          <w:sz w:val="20"/>
        </w:rPr>
      </w:pPr>
    </w:p>
    <w:p w:rsidR="00425EB0" w:rsidRDefault="00425EB0" w:rsidP="00425EB0">
      <w:pPr>
        <w:pStyle w:val="a3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425EB0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425EB0" w:rsidRPr="0014550A" w:rsidRDefault="00425EB0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425EB0" w:rsidRPr="0014550A" w:rsidRDefault="00425EB0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425EB0" w:rsidRDefault="00425EB0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425EB0" w:rsidRDefault="00425EB0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имени Г.Ю.Напалкова</w:t>
            </w:r>
            <w:r w:rsidRPr="0014550A">
              <w:rPr>
                <w:rFonts w:eastAsia="Calibri"/>
              </w:rPr>
              <w:t xml:space="preserve"> </w:t>
            </w:r>
          </w:p>
          <w:p w:rsidR="00425EB0" w:rsidRPr="0014550A" w:rsidRDefault="00425EB0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425EB0" w:rsidRPr="0014550A" w:rsidRDefault="00425EB0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425EB0" w:rsidRDefault="00425EB0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425EB0" w:rsidRDefault="00425EB0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425EB0" w:rsidRDefault="00425EB0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имени Г.Ю.Напалкова</w:t>
            </w:r>
          </w:p>
          <w:p w:rsidR="00425EB0" w:rsidRPr="0014550A" w:rsidRDefault="00425EB0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  <w:bookmarkEnd w:id="0"/>
    </w:tbl>
    <w:p w:rsidR="00F51050" w:rsidRDefault="00F51050" w:rsidP="00F51050">
      <w:pPr>
        <w:pStyle w:val="Textbody"/>
        <w:ind w:left="0" w:firstLine="0"/>
        <w:jc w:val="left"/>
        <w:rPr>
          <w:sz w:val="20"/>
        </w:rPr>
      </w:pPr>
    </w:p>
    <w:p w:rsidR="00F51050" w:rsidRDefault="00F51050" w:rsidP="00F51050">
      <w:pPr>
        <w:pStyle w:val="Textbody"/>
        <w:ind w:left="0" w:firstLine="0"/>
        <w:jc w:val="left"/>
        <w:rPr>
          <w:sz w:val="20"/>
        </w:rPr>
      </w:pPr>
    </w:p>
    <w:p w:rsidR="00F51050" w:rsidRDefault="00F51050" w:rsidP="00F51050">
      <w:pPr>
        <w:pStyle w:val="Textbody"/>
        <w:ind w:left="0" w:firstLine="0"/>
        <w:jc w:val="left"/>
        <w:rPr>
          <w:sz w:val="20"/>
        </w:rPr>
      </w:pPr>
    </w:p>
    <w:p w:rsidR="00F51050" w:rsidRDefault="00F51050" w:rsidP="00F51050">
      <w:pPr>
        <w:pStyle w:val="Textbody"/>
        <w:ind w:left="0" w:firstLine="0"/>
        <w:jc w:val="left"/>
        <w:rPr>
          <w:sz w:val="20"/>
        </w:rPr>
      </w:pPr>
    </w:p>
    <w:p w:rsidR="00F51050" w:rsidRDefault="00F51050" w:rsidP="00F51050">
      <w:pPr>
        <w:pStyle w:val="Textbody"/>
        <w:ind w:left="0" w:firstLine="0"/>
        <w:jc w:val="left"/>
        <w:rPr>
          <w:sz w:val="20"/>
        </w:rPr>
      </w:pPr>
    </w:p>
    <w:p w:rsidR="00F51050" w:rsidRDefault="00F51050" w:rsidP="00F51050">
      <w:pPr>
        <w:pStyle w:val="Textbody"/>
        <w:ind w:left="0" w:firstLine="0"/>
        <w:jc w:val="left"/>
        <w:rPr>
          <w:sz w:val="20"/>
        </w:rPr>
      </w:pPr>
    </w:p>
    <w:p w:rsidR="00F51050" w:rsidRDefault="00F51050" w:rsidP="00F51050">
      <w:pPr>
        <w:pStyle w:val="Textbody"/>
        <w:ind w:left="0" w:firstLine="0"/>
        <w:jc w:val="left"/>
        <w:rPr>
          <w:sz w:val="20"/>
        </w:rPr>
      </w:pPr>
    </w:p>
    <w:p w:rsidR="00F51050" w:rsidRDefault="00F51050" w:rsidP="00F51050">
      <w:pPr>
        <w:pStyle w:val="Textbody"/>
        <w:ind w:left="0" w:firstLine="0"/>
        <w:jc w:val="left"/>
        <w:rPr>
          <w:sz w:val="20"/>
        </w:rPr>
      </w:pPr>
    </w:p>
    <w:p w:rsidR="00F51050" w:rsidRDefault="00F51050" w:rsidP="00F51050">
      <w:pPr>
        <w:pStyle w:val="Textbody"/>
        <w:ind w:left="0" w:firstLine="0"/>
        <w:jc w:val="left"/>
        <w:rPr>
          <w:sz w:val="29"/>
        </w:rPr>
      </w:pPr>
    </w:p>
    <w:p w:rsidR="00F51050" w:rsidRPr="00F51050" w:rsidRDefault="00F51050" w:rsidP="00F51050">
      <w:pPr>
        <w:pStyle w:val="a3"/>
        <w:tabs>
          <w:tab w:val="left" w:pos="142"/>
          <w:tab w:val="left" w:pos="284"/>
        </w:tabs>
        <w:spacing w:line="276" w:lineRule="auto"/>
        <w:jc w:val="center"/>
        <w:rPr>
          <w:b/>
          <w:sz w:val="32"/>
          <w:szCs w:val="32"/>
        </w:rPr>
      </w:pPr>
      <w:r w:rsidRPr="00F51050">
        <w:rPr>
          <w:b/>
          <w:sz w:val="32"/>
          <w:szCs w:val="32"/>
        </w:rPr>
        <w:t xml:space="preserve">Положение о планировании учебно-тренировочного процесса </w:t>
      </w:r>
      <w:r w:rsidRPr="00F51050">
        <w:rPr>
          <w:b/>
          <w:bCs/>
          <w:sz w:val="32"/>
          <w:szCs w:val="32"/>
        </w:rPr>
        <w:t>в</w:t>
      </w:r>
      <w:r>
        <w:rPr>
          <w:b/>
          <w:sz w:val="32"/>
          <w:szCs w:val="32"/>
        </w:rPr>
        <w:t> </w:t>
      </w:r>
      <w:r w:rsidRPr="00F51050">
        <w:rPr>
          <w:b/>
          <w:sz w:val="32"/>
          <w:szCs w:val="32"/>
        </w:rPr>
        <w:t>Г</w:t>
      </w:r>
      <w:r w:rsidR="00425EB0">
        <w:rPr>
          <w:b/>
          <w:sz w:val="32"/>
          <w:szCs w:val="32"/>
        </w:rPr>
        <w:t>А</w:t>
      </w:r>
      <w:r w:rsidRPr="00F51050">
        <w:rPr>
          <w:b/>
          <w:sz w:val="32"/>
          <w:szCs w:val="32"/>
        </w:rPr>
        <w:t>ОУ ДО НОСШОР</w:t>
      </w:r>
      <w:r>
        <w:rPr>
          <w:sz w:val="32"/>
          <w:szCs w:val="32"/>
        </w:rPr>
        <w:t xml:space="preserve"> </w:t>
      </w:r>
      <w:r w:rsidR="00425EB0">
        <w:rPr>
          <w:b/>
          <w:sz w:val="32"/>
          <w:szCs w:val="32"/>
        </w:rPr>
        <w:t>имени Г.Ю.Напалкова</w:t>
      </w:r>
    </w:p>
    <w:p w:rsidR="003A50E6" w:rsidRDefault="003A50E6" w:rsidP="003A50E6">
      <w:pPr>
        <w:tabs>
          <w:tab w:val="left" w:pos="142"/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ind w:firstLine="567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ind w:firstLine="567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ind w:firstLine="567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ind w:firstLine="567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ind w:firstLine="567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ind w:firstLine="567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ind w:firstLine="567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3A50E6" w:rsidRDefault="003A50E6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425EB0" w:rsidRDefault="00425EB0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425EB0" w:rsidRDefault="00425EB0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425EB0" w:rsidRDefault="00425EB0" w:rsidP="003A50E6">
      <w:pPr>
        <w:pStyle w:val="Default"/>
        <w:tabs>
          <w:tab w:val="left" w:pos="142"/>
          <w:tab w:val="left" w:pos="284"/>
        </w:tabs>
        <w:spacing w:line="360" w:lineRule="auto"/>
        <w:jc w:val="both"/>
        <w:rPr>
          <w:b/>
          <w:bCs/>
          <w:color w:val="auto"/>
        </w:rPr>
      </w:pPr>
    </w:p>
    <w:p w:rsidR="00130EAF" w:rsidRPr="00130EAF" w:rsidRDefault="00DD4F6C" w:rsidP="00DD6430">
      <w:pPr>
        <w:widowControl/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</w:pPr>
      <w:r w:rsidRPr="00130EAF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lastRenderedPageBreak/>
        <w:t>1.</w:t>
      </w:r>
      <w:r w:rsidR="00DD2C8C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r w:rsidR="003A50E6" w:rsidRPr="00130EAF">
        <w:rPr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Общие положения</w:t>
      </w:r>
    </w:p>
    <w:p w:rsidR="00DD4F6C" w:rsidRPr="003451D7" w:rsidRDefault="003A50E6" w:rsidP="00DD6430">
      <w:pPr>
        <w:pStyle w:val="a3"/>
        <w:tabs>
          <w:tab w:val="left" w:pos="142"/>
          <w:tab w:val="left" w:pos="284"/>
        </w:tabs>
        <w:spacing w:line="276" w:lineRule="auto"/>
        <w:ind w:firstLine="567"/>
        <w:rPr>
          <w:sz w:val="22"/>
          <w:szCs w:val="24"/>
        </w:rPr>
      </w:pPr>
      <w:r w:rsidRPr="00DD4F6C">
        <w:rPr>
          <w:sz w:val="24"/>
          <w:szCs w:val="24"/>
        </w:rPr>
        <w:t>1.1. Настоящее Положение</w:t>
      </w:r>
      <w:r w:rsidR="003451D7">
        <w:rPr>
          <w:b/>
          <w:sz w:val="24"/>
          <w:szCs w:val="24"/>
        </w:rPr>
        <w:t xml:space="preserve"> </w:t>
      </w:r>
      <w:r w:rsidR="00DD4F6C" w:rsidRPr="00DD4F6C">
        <w:rPr>
          <w:sz w:val="24"/>
          <w:szCs w:val="24"/>
        </w:rPr>
        <w:t xml:space="preserve">о планировании учебно-тренировочного процесса </w:t>
      </w:r>
      <w:r w:rsidR="00F51050">
        <w:rPr>
          <w:sz w:val="24"/>
        </w:rPr>
        <w:t>в г</w:t>
      </w:r>
      <w:r w:rsidR="00DD4F6C" w:rsidRPr="003451D7">
        <w:rPr>
          <w:sz w:val="24"/>
        </w:rPr>
        <w:t xml:space="preserve">осударственном </w:t>
      </w:r>
      <w:r w:rsidR="00425EB0">
        <w:rPr>
          <w:sz w:val="24"/>
        </w:rPr>
        <w:t xml:space="preserve">автономном </w:t>
      </w:r>
      <w:r w:rsidR="00DD4F6C" w:rsidRPr="003451D7">
        <w:rPr>
          <w:sz w:val="24"/>
        </w:rPr>
        <w:t xml:space="preserve">образовательном учреждении дополнительного образования </w:t>
      </w:r>
      <w:r w:rsidR="00F51050" w:rsidRPr="00081257">
        <w:rPr>
          <w:color w:val="000000" w:themeColor="text1"/>
          <w:sz w:val="24"/>
          <w:szCs w:val="24"/>
        </w:rPr>
        <w:t>«Нижегородская областная спортивная школа олимпийского резерва по прыжкам на лыжах с трамплина и лыжному двоеборью</w:t>
      </w:r>
      <w:r w:rsidR="00425EB0">
        <w:rPr>
          <w:color w:val="000000" w:themeColor="text1"/>
          <w:sz w:val="24"/>
          <w:szCs w:val="24"/>
        </w:rPr>
        <w:t xml:space="preserve"> имени Г.Ю.Напалкова</w:t>
      </w:r>
      <w:r w:rsidR="00F51050" w:rsidRPr="00081257">
        <w:rPr>
          <w:color w:val="000000" w:themeColor="text1"/>
          <w:sz w:val="24"/>
          <w:szCs w:val="24"/>
        </w:rPr>
        <w:t xml:space="preserve">» </w:t>
      </w:r>
      <w:r w:rsidR="00DD2C8C">
        <w:rPr>
          <w:sz w:val="24"/>
        </w:rPr>
        <w:t>(</w:t>
      </w:r>
      <w:r w:rsidR="00DD4F6C" w:rsidRPr="003451D7">
        <w:rPr>
          <w:sz w:val="24"/>
        </w:rPr>
        <w:t xml:space="preserve">далее соответственно </w:t>
      </w:r>
      <w:r w:rsidR="00F51050">
        <w:rPr>
          <w:sz w:val="24"/>
        </w:rPr>
        <w:t xml:space="preserve">– </w:t>
      </w:r>
      <w:r w:rsidR="00DD4F6C" w:rsidRPr="003451D7">
        <w:rPr>
          <w:sz w:val="24"/>
        </w:rPr>
        <w:t>Положение, Учреждение) разработано на осн</w:t>
      </w:r>
      <w:r w:rsidR="00F51050">
        <w:rPr>
          <w:sz w:val="24"/>
        </w:rPr>
        <w:t xml:space="preserve">овании Федерального закона от 4 декабря </w:t>
      </w:r>
      <w:r w:rsidR="00DD4F6C" w:rsidRPr="003451D7">
        <w:rPr>
          <w:sz w:val="24"/>
        </w:rPr>
        <w:t xml:space="preserve">2007 </w:t>
      </w:r>
      <w:r w:rsidR="00F51050">
        <w:rPr>
          <w:sz w:val="24"/>
        </w:rPr>
        <w:t>г. № 329-ФЗ «О </w:t>
      </w:r>
      <w:r w:rsidR="00DD4F6C" w:rsidRPr="003451D7">
        <w:rPr>
          <w:sz w:val="24"/>
        </w:rPr>
        <w:t>физической культуре и спорте в Российской Федерации», приказа Мини</w:t>
      </w:r>
      <w:r w:rsidR="00F51050">
        <w:rPr>
          <w:sz w:val="24"/>
        </w:rPr>
        <w:t xml:space="preserve">стерства спорта России от 30 октября </w:t>
      </w:r>
      <w:r w:rsidR="00DD4F6C" w:rsidRPr="003451D7">
        <w:rPr>
          <w:sz w:val="24"/>
        </w:rPr>
        <w:t>2015</w:t>
      </w:r>
      <w:r w:rsidR="00F51050">
        <w:rPr>
          <w:sz w:val="24"/>
        </w:rPr>
        <w:t xml:space="preserve"> г.</w:t>
      </w:r>
      <w:r w:rsidR="00DD4F6C" w:rsidRPr="003451D7">
        <w:rPr>
          <w:sz w:val="24"/>
        </w:rPr>
        <w:t xml:space="preserve"> № 999 «Об утверждении требований к обеспечению подготовки спортивного резерва для спортивных сборных команд Российской Федерации», приказа Министерств</w:t>
      </w:r>
      <w:r w:rsidR="009E2C7B">
        <w:rPr>
          <w:sz w:val="24"/>
        </w:rPr>
        <w:t xml:space="preserve">а спорта России от </w:t>
      </w:r>
      <w:r w:rsidR="00F51050">
        <w:rPr>
          <w:sz w:val="24"/>
        </w:rPr>
        <w:t xml:space="preserve">3 августа </w:t>
      </w:r>
      <w:r w:rsidR="009E2C7B">
        <w:rPr>
          <w:sz w:val="24"/>
        </w:rPr>
        <w:t>2022</w:t>
      </w:r>
      <w:r w:rsidR="00F51050">
        <w:rPr>
          <w:sz w:val="24"/>
        </w:rPr>
        <w:t xml:space="preserve"> г.</w:t>
      </w:r>
      <w:r w:rsidR="009E2C7B">
        <w:rPr>
          <w:sz w:val="24"/>
        </w:rPr>
        <w:t xml:space="preserve"> </w:t>
      </w:r>
      <w:r w:rsidR="00DD4F6C" w:rsidRPr="003451D7">
        <w:rPr>
          <w:sz w:val="24"/>
        </w:rPr>
        <w:t>№</w:t>
      </w:r>
      <w:r w:rsidR="003451D7">
        <w:rPr>
          <w:sz w:val="24"/>
        </w:rPr>
        <w:t xml:space="preserve"> </w:t>
      </w:r>
      <w:r w:rsidR="00DD4F6C" w:rsidRPr="003451D7">
        <w:rPr>
          <w:sz w:val="24"/>
        </w:rPr>
        <w:t>634 «Об особенностях организации и осуществления образовательной деятельности по дополнительным образовательным программам спортивной подготовки» и определяет порядок разработки и утверждения видов планов, их согласования и утверждения в Учреждении.</w:t>
      </w:r>
    </w:p>
    <w:p w:rsidR="003A50E6" w:rsidRDefault="003A50E6" w:rsidP="00DD6430">
      <w:pPr>
        <w:widowControl/>
        <w:shd w:val="clear" w:color="auto" w:fill="FFFFFF"/>
        <w:spacing w:after="15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Под планированием подразумевают, прежде всего, процесс разработки системы спортивной подготовки по планам, рассчитанным на различные промежутки времени и связанные между собой общностью целей, задач и содержанием, в соответствии с которыми должен бы</w:t>
      </w:r>
      <w:r w:rsidR="00DD4F6C">
        <w:rPr>
          <w:rFonts w:ascii="Times New Roman" w:hAnsi="Times New Roman" w:cs="Times New Roman"/>
        </w:rPr>
        <w:t>ть реализован комплекс учебно</w:t>
      </w:r>
      <w:r>
        <w:rPr>
          <w:rFonts w:ascii="Times New Roman" w:hAnsi="Times New Roman" w:cs="Times New Roman"/>
        </w:rPr>
        <w:t xml:space="preserve">-тренировочных </w:t>
      </w:r>
      <w:r w:rsidR="00DD4F6C">
        <w:rPr>
          <w:rFonts w:ascii="Times New Roman" w:hAnsi="Times New Roman" w:cs="Times New Roman"/>
        </w:rPr>
        <w:t xml:space="preserve">и спортивных </w:t>
      </w:r>
      <w:r>
        <w:rPr>
          <w:rFonts w:ascii="Times New Roman" w:hAnsi="Times New Roman" w:cs="Times New Roman"/>
        </w:rPr>
        <w:t>мероприятий.</w:t>
      </w:r>
    </w:p>
    <w:p w:rsidR="00130EAF" w:rsidRDefault="00274A43" w:rsidP="00DD6430">
      <w:pPr>
        <w:pStyle w:val="a5"/>
        <w:widowControl/>
        <w:shd w:val="clear" w:color="auto" w:fill="FFFFFF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3A50E6">
        <w:rPr>
          <w:rFonts w:ascii="Times New Roman" w:hAnsi="Times New Roman" w:cs="Times New Roman"/>
          <w:b/>
        </w:rPr>
        <w:t>Предмет и задачи планирования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Предметом планирован</w:t>
      </w:r>
      <w:r w:rsidR="00DD4F6C">
        <w:rPr>
          <w:rFonts w:ascii="Times New Roman" w:hAnsi="Times New Roman" w:cs="Times New Roman"/>
        </w:rPr>
        <w:t xml:space="preserve">ия являются </w:t>
      </w:r>
      <w:r>
        <w:rPr>
          <w:rFonts w:ascii="Times New Roman" w:hAnsi="Times New Roman" w:cs="Times New Roman"/>
        </w:rPr>
        <w:t xml:space="preserve">содержание, формы и результаты, намечаемые на основе объективных закономерностей развития спортивных достижений и направленного </w:t>
      </w:r>
      <w:r w:rsidR="00DD4F6C">
        <w:rPr>
          <w:rFonts w:ascii="Times New Roman" w:hAnsi="Times New Roman" w:cs="Times New Roman"/>
        </w:rPr>
        <w:t>формирования личности обучающегося</w:t>
      </w:r>
      <w:r>
        <w:rPr>
          <w:rFonts w:ascii="Times New Roman" w:hAnsi="Times New Roman" w:cs="Times New Roman"/>
        </w:rPr>
        <w:t xml:space="preserve">. Определяются цели и задачи на различные периоды </w:t>
      </w:r>
      <w:r w:rsidR="00DD4F6C">
        <w:rPr>
          <w:rFonts w:ascii="Times New Roman" w:hAnsi="Times New Roman" w:cs="Times New Roman"/>
        </w:rPr>
        <w:t>учебно-</w:t>
      </w:r>
      <w:r>
        <w:rPr>
          <w:rFonts w:ascii="Times New Roman" w:hAnsi="Times New Roman" w:cs="Times New Roman"/>
        </w:rPr>
        <w:t xml:space="preserve">тренировочного процесса. На основе анализа динамики нагрузки за предыдущий год (или годы) устанавливают величину </w:t>
      </w:r>
      <w:r w:rsidR="00275CF2">
        <w:rPr>
          <w:rFonts w:ascii="Times New Roman" w:hAnsi="Times New Roman" w:cs="Times New Roman"/>
        </w:rPr>
        <w:t>учебно-</w:t>
      </w:r>
      <w:r>
        <w:rPr>
          <w:rFonts w:ascii="Times New Roman" w:hAnsi="Times New Roman" w:cs="Times New Roman"/>
        </w:rPr>
        <w:t>тренировочной нагрузки, ее объем и интенсивность. Определяются средств</w:t>
      </w:r>
      <w:r w:rsidR="00275CF2">
        <w:rPr>
          <w:rFonts w:ascii="Times New Roman" w:hAnsi="Times New Roman" w:cs="Times New Roman"/>
        </w:rPr>
        <w:t>а, методы,</w:t>
      </w:r>
      <w:r>
        <w:rPr>
          <w:rFonts w:ascii="Times New Roman" w:hAnsi="Times New Roman" w:cs="Times New Roman"/>
        </w:rPr>
        <w:t xml:space="preserve"> и другие показатели.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Основная задача при разработке планов </w:t>
      </w:r>
      <w:r w:rsidR="003451D7" w:rsidRPr="009E2C7B">
        <w:rPr>
          <w:rFonts w:ascii="Times New Roman" w:hAnsi="Times New Roman" w:cs="Times New Roman"/>
        </w:rPr>
        <w:t xml:space="preserve">для </w:t>
      </w:r>
      <w:r w:rsidRPr="009E2C7B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="00275CF2">
        <w:rPr>
          <w:rFonts w:ascii="Times New Roman" w:hAnsi="Times New Roman" w:cs="Times New Roman"/>
        </w:rPr>
        <w:t>учебно-</w:t>
      </w:r>
      <w:r>
        <w:rPr>
          <w:rFonts w:ascii="Times New Roman" w:hAnsi="Times New Roman" w:cs="Times New Roman"/>
        </w:rPr>
        <w:t>тренировочных занятий состоит в том, чтобы с учетом ур</w:t>
      </w:r>
      <w:r w:rsidR="00275CF2">
        <w:rPr>
          <w:rFonts w:ascii="Times New Roman" w:hAnsi="Times New Roman" w:cs="Times New Roman"/>
        </w:rPr>
        <w:t>овня подготовленности обучающегося</w:t>
      </w:r>
      <w:r>
        <w:rPr>
          <w:rFonts w:ascii="Times New Roman" w:hAnsi="Times New Roman" w:cs="Times New Roman"/>
        </w:rPr>
        <w:t xml:space="preserve">, его возраста, спортивной квалификации, стажа занятий избранным видом спорта, календаря спортивных соревнований, особенностей вида спорта, условий проведения </w:t>
      </w:r>
      <w:r w:rsidR="00275CF2">
        <w:rPr>
          <w:rFonts w:ascii="Times New Roman" w:hAnsi="Times New Roman" w:cs="Times New Roman"/>
        </w:rPr>
        <w:t>учебно-</w:t>
      </w:r>
      <w:r>
        <w:rPr>
          <w:rFonts w:ascii="Times New Roman" w:hAnsi="Times New Roman" w:cs="Times New Roman"/>
        </w:rPr>
        <w:t>тренировочного процесса определить показатели мо</w:t>
      </w:r>
      <w:r w:rsidR="00275CF2">
        <w:rPr>
          <w:rFonts w:ascii="Times New Roman" w:hAnsi="Times New Roman" w:cs="Times New Roman"/>
        </w:rPr>
        <w:t>делируемого состояния обучающегося</w:t>
      </w:r>
      <w:r>
        <w:rPr>
          <w:rFonts w:ascii="Times New Roman" w:hAnsi="Times New Roman" w:cs="Times New Roman"/>
        </w:rPr>
        <w:t xml:space="preserve"> в планируемый период времени, наметить </w:t>
      </w:r>
      <w:r w:rsidR="00275CF2">
        <w:rPr>
          <w:rFonts w:ascii="Times New Roman" w:hAnsi="Times New Roman" w:cs="Times New Roman"/>
        </w:rPr>
        <w:t>опт</w:t>
      </w:r>
      <w:r w:rsidR="00274A43">
        <w:rPr>
          <w:rFonts w:ascii="Times New Roman" w:hAnsi="Times New Roman" w:cs="Times New Roman"/>
        </w:rPr>
        <w:t>имальную программу.</w:t>
      </w:r>
    </w:p>
    <w:p w:rsidR="00274A43" w:rsidRDefault="00274A43" w:rsidP="00DD6430">
      <w:pPr>
        <w:widowControl/>
        <w:shd w:val="clear" w:color="auto" w:fill="FFFFFF"/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30EAF" w:rsidRDefault="00274A43" w:rsidP="00DD6430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3A50E6">
        <w:rPr>
          <w:rFonts w:ascii="Times New Roman" w:hAnsi="Times New Roman" w:cs="Times New Roman"/>
          <w:b/>
        </w:rPr>
        <w:t xml:space="preserve"> Виды планирования</w:t>
      </w:r>
    </w:p>
    <w:p w:rsidR="003A50E6" w:rsidRDefault="00275CF2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3451D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спользуются следующие виды планирования учебно-тренировочного процесса:</w:t>
      </w:r>
    </w:p>
    <w:p w:rsidR="003A50E6" w:rsidRPr="00D205F9" w:rsidRDefault="003A50E6" w:rsidP="00DD6430">
      <w:pPr>
        <w:widowControl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D205F9">
        <w:rPr>
          <w:rFonts w:ascii="Times New Roman" w:hAnsi="Times New Roman" w:cs="Times New Roman"/>
        </w:rPr>
        <w:t>- перспективное планирование (многолетнее);</w:t>
      </w:r>
    </w:p>
    <w:p w:rsidR="003A50E6" w:rsidRPr="00D205F9" w:rsidRDefault="003A50E6" w:rsidP="00DD6430">
      <w:pPr>
        <w:widowControl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D205F9">
        <w:rPr>
          <w:rFonts w:ascii="Times New Roman" w:hAnsi="Times New Roman" w:cs="Times New Roman"/>
        </w:rPr>
        <w:t>- ежегодное планирование;</w:t>
      </w:r>
    </w:p>
    <w:p w:rsidR="003A50E6" w:rsidRPr="00D205F9" w:rsidRDefault="003A50E6" w:rsidP="00DD6430">
      <w:pPr>
        <w:widowControl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D205F9">
        <w:rPr>
          <w:rFonts w:ascii="Times New Roman" w:hAnsi="Times New Roman" w:cs="Times New Roman"/>
        </w:rPr>
        <w:t>- оперативное планирование (ежеквартальное, ежемесячное).</w:t>
      </w:r>
    </w:p>
    <w:p w:rsidR="003451D7" w:rsidRDefault="003451D7" w:rsidP="00DD6430">
      <w:pPr>
        <w:widowControl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</w:rPr>
      </w:pPr>
    </w:p>
    <w:p w:rsidR="003A50E6" w:rsidRDefault="00274A43" w:rsidP="00DD6430">
      <w:pPr>
        <w:widowControl/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3A50E6">
        <w:rPr>
          <w:rFonts w:ascii="Times New Roman" w:hAnsi="Times New Roman" w:cs="Times New Roman"/>
          <w:b/>
        </w:rPr>
        <w:t>. Перспективное планирование</w:t>
      </w:r>
    </w:p>
    <w:p w:rsidR="003A50E6" w:rsidRPr="00D205F9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74A43">
        <w:rPr>
          <w:rFonts w:ascii="Times New Roman" w:hAnsi="Times New Roman" w:cs="Times New Roman"/>
        </w:rPr>
        <w:t xml:space="preserve"> </w:t>
      </w:r>
      <w:r w:rsidRPr="00D205F9">
        <w:rPr>
          <w:rFonts w:ascii="Times New Roman" w:hAnsi="Times New Roman" w:cs="Times New Roman"/>
        </w:rPr>
        <w:t>Перспективное планирование</w:t>
      </w:r>
      <w:r w:rsidR="00D205F9">
        <w:rPr>
          <w:rFonts w:ascii="Times New Roman" w:hAnsi="Times New Roman" w:cs="Times New Roman"/>
          <w:b/>
        </w:rPr>
        <w:t xml:space="preserve"> </w:t>
      </w:r>
      <w:r w:rsidR="00D205F9" w:rsidRPr="00D205F9">
        <w:rPr>
          <w:rFonts w:ascii="Times New Roman" w:hAnsi="Times New Roman" w:cs="Times New Roman"/>
        </w:rPr>
        <w:t>позволяет</w:t>
      </w:r>
      <w:r w:rsidR="00275CF2" w:rsidRPr="00D205F9">
        <w:rPr>
          <w:rFonts w:ascii="Times New Roman" w:hAnsi="Times New Roman" w:cs="Times New Roman"/>
        </w:rPr>
        <w:t xml:space="preserve"> </w:t>
      </w:r>
      <w:r w:rsidR="00275CF2" w:rsidRPr="00275CF2">
        <w:rPr>
          <w:rFonts w:ascii="Times New Roman" w:hAnsi="Times New Roman" w:cs="Times New Roman"/>
        </w:rPr>
        <w:t>определить сроки реализации дополнительной образовательной программы спортивной подготовки</w:t>
      </w:r>
      <w:r w:rsidR="00275CF2">
        <w:rPr>
          <w:rFonts w:ascii="Times New Roman" w:hAnsi="Times New Roman" w:cs="Times New Roman"/>
        </w:rPr>
        <w:t xml:space="preserve"> </w:t>
      </w:r>
      <w:r w:rsidR="00275CF2" w:rsidRPr="00275CF2">
        <w:rPr>
          <w:rFonts w:ascii="Times New Roman" w:hAnsi="Times New Roman" w:cs="Times New Roman"/>
        </w:rPr>
        <w:t xml:space="preserve">с учетом </w:t>
      </w:r>
      <w:r w:rsidR="00275CF2" w:rsidRPr="00D205F9">
        <w:rPr>
          <w:rFonts w:ascii="Times New Roman" w:hAnsi="Times New Roman" w:cs="Times New Roman"/>
        </w:rPr>
        <w:t>олимпийского цикла</w:t>
      </w:r>
      <w:r w:rsidR="00D205F9" w:rsidRPr="00D205F9">
        <w:rPr>
          <w:rFonts w:ascii="Times New Roman" w:hAnsi="Times New Roman" w:cs="Times New Roman"/>
        </w:rPr>
        <w:t>.</w:t>
      </w:r>
    </w:p>
    <w:p w:rsidR="003A50E6" w:rsidRPr="00D205F9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05F9">
        <w:rPr>
          <w:rFonts w:ascii="Times New Roman" w:hAnsi="Times New Roman" w:cs="Times New Roman"/>
        </w:rPr>
        <w:t xml:space="preserve"> К перспективному планированию относ</w:t>
      </w:r>
      <w:r w:rsidR="00D205F9" w:rsidRPr="00D205F9">
        <w:rPr>
          <w:rFonts w:ascii="Times New Roman" w:hAnsi="Times New Roman" w:cs="Times New Roman"/>
        </w:rPr>
        <w:t>ится д</w:t>
      </w:r>
      <w:r w:rsidR="00275CF2" w:rsidRPr="00D205F9">
        <w:rPr>
          <w:rFonts w:ascii="Times New Roman" w:hAnsi="Times New Roman" w:cs="Times New Roman"/>
        </w:rPr>
        <w:t>ополнительная образовательная программа спортивной подготовки</w:t>
      </w:r>
      <w:r w:rsidR="00D205F9" w:rsidRPr="00D205F9">
        <w:rPr>
          <w:rFonts w:ascii="Times New Roman" w:hAnsi="Times New Roman" w:cs="Times New Roman"/>
        </w:rPr>
        <w:t xml:space="preserve"> по видам</w:t>
      </w:r>
      <w:r w:rsidR="00275CF2" w:rsidRPr="00D205F9">
        <w:rPr>
          <w:rFonts w:ascii="Times New Roman" w:hAnsi="Times New Roman" w:cs="Times New Roman"/>
        </w:rPr>
        <w:t xml:space="preserve"> спорта «</w:t>
      </w:r>
      <w:r w:rsidR="00D205F9" w:rsidRPr="00D205F9">
        <w:rPr>
          <w:rFonts w:ascii="Times New Roman" w:hAnsi="Times New Roman" w:cs="Times New Roman"/>
        </w:rPr>
        <w:t>прыжки на лыжах с трамплина</w:t>
      </w:r>
      <w:r w:rsidR="00275CF2" w:rsidRPr="00D205F9">
        <w:rPr>
          <w:rFonts w:ascii="Times New Roman" w:hAnsi="Times New Roman" w:cs="Times New Roman"/>
        </w:rPr>
        <w:t>»</w:t>
      </w:r>
      <w:r w:rsidR="00830809" w:rsidRPr="00D205F9">
        <w:rPr>
          <w:rFonts w:ascii="Times New Roman" w:hAnsi="Times New Roman" w:cs="Times New Roman"/>
        </w:rPr>
        <w:t xml:space="preserve"> </w:t>
      </w:r>
      <w:r w:rsidR="00D205F9" w:rsidRPr="00D205F9">
        <w:rPr>
          <w:rFonts w:ascii="Times New Roman" w:hAnsi="Times New Roman" w:cs="Times New Roman"/>
        </w:rPr>
        <w:t xml:space="preserve">и «лыжное двоеборье» </w:t>
      </w:r>
      <w:r w:rsidR="00830809" w:rsidRPr="00D205F9">
        <w:rPr>
          <w:rFonts w:ascii="Times New Roman" w:hAnsi="Times New Roman" w:cs="Times New Roman"/>
        </w:rPr>
        <w:t>на этапе начальной подготовки, учебно-тренировочном этапе (этапе спортивной специализации), этапе совершенствования спортивного мастерства, этапе высшего спортивного мастерства (далее – дополнительная образовательная программа спортивной подготовки)</w:t>
      </w:r>
      <w:r w:rsidR="003451D7" w:rsidRPr="00D205F9">
        <w:rPr>
          <w:rFonts w:ascii="Times New Roman" w:hAnsi="Times New Roman" w:cs="Times New Roman"/>
        </w:rPr>
        <w:t>.</w:t>
      </w:r>
    </w:p>
    <w:p w:rsidR="003A50E6" w:rsidRDefault="00275CF2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75CF2">
        <w:rPr>
          <w:rFonts w:ascii="Times New Roman" w:hAnsi="Times New Roman" w:cs="Times New Roman"/>
        </w:rPr>
        <w:lastRenderedPageBreak/>
        <w:t xml:space="preserve">Дополнительная образовательная программа спортивной подготовки </w:t>
      </w:r>
      <w:r w:rsidR="003A50E6">
        <w:rPr>
          <w:rFonts w:ascii="Times New Roman" w:hAnsi="Times New Roman" w:cs="Times New Roman"/>
        </w:rPr>
        <w:t>разрабатывается на весь период с</w:t>
      </w:r>
      <w:r>
        <w:rPr>
          <w:rFonts w:ascii="Times New Roman" w:hAnsi="Times New Roman" w:cs="Times New Roman"/>
        </w:rPr>
        <w:t xml:space="preserve">портивной подготовки обучающихся, </w:t>
      </w:r>
      <w:r w:rsidR="003A50E6">
        <w:rPr>
          <w:rFonts w:ascii="Times New Roman" w:hAnsi="Times New Roman" w:cs="Times New Roman"/>
        </w:rPr>
        <w:t>утве</w:t>
      </w:r>
      <w:r>
        <w:rPr>
          <w:rFonts w:ascii="Times New Roman" w:hAnsi="Times New Roman" w:cs="Times New Roman"/>
        </w:rPr>
        <w:t>рждается приказом директора Учреждения</w:t>
      </w:r>
      <w:r w:rsidR="003A50E6">
        <w:rPr>
          <w:rFonts w:ascii="Times New Roman" w:hAnsi="Times New Roman" w:cs="Times New Roman"/>
        </w:rPr>
        <w:t>.</w:t>
      </w:r>
    </w:p>
    <w:p w:rsidR="003A50E6" w:rsidRDefault="00274A43" w:rsidP="00DD6430">
      <w:pPr>
        <w:widowControl/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A50E6">
        <w:rPr>
          <w:rFonts w:ascii="Times New Roman" w:hAnsi="Times New Roman" w:cs="Times New Roman"/>
          <w:b/>
        </w:rPr>
        <w:t>. Ежегодное планирование</w:t>
      </w:r>
    </w:p>
    <w:p w:rsidR="00D205F9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E2C7B">
        <w:rPr>
          <w:rFonts w:ascii="Times New Roman" w:hAnsi="Times New Roman" w:cs="Times New Roman"/>
        </w:rPr>
        <w:t>5.</w:t>
      </w:r>
      <w:r w:rsidRPr="00D205F9">
        <w:rPr>
          <w:rFonts w:ascii="Times New Roman" w:hAnsi="Times New Roman" w:cs="Times New Roman"/>
        </w:rPr>
        <w:t>1. Ежегодное планирование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</w:rPr>
        <w:t xml:space="preserve">текущее планирование), позволяющее составить план проведения групповых и индивидуальных </w:t>
      </w:r>
      <w:r w:rsidR="00E1191B">
        <w:rPr>
          <w:rFonts w:ascii="Times New Roman" w:hAnsi="Times New Roman" w:cs="Times New Roman"/>
        </w:rPr>
        <w:t>учебно-</w:t>
      </w:r>
      <w:r>
        <w:rPr>
          <w:rFonts w:ascii="Times New Roman" w:hAnsi="Times New Roman" w:cs="Times New Roman"/>
        </w:rPr>
        <w:t>тренировочных занят</w:t>
      </w:r>
      <w:r w:rsidR="00E1191B">
        <w:rPr>
          <w:rFonts w:ascii="Times New Roman" w:hAnsi="Times New Roman" w:cs="Times New Roman"/>
        </w:rPr>
        <w:t>ий, промежуточной аттестации</w:t>
      </w:r>
      <w:r w:rsidR="00D205F9">
        <w:rPr>
          <w:rFonts w:ascii="Times New Roman" w:hAnsi="Times New Roman" w:cs="Times New Roman"/>
        </w:rPr>
        <w:t>.</w:t>
      </w:r>
    </w:p>
    <w:p w:rsidR="003A50E6" w:rsidRPr="00D205F9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05F9">
        <w:rPr>
          <w:rFonts w:ascii="Times New Roman" w:hAnsi="Times New Roman" w:cs="Times New Roman"/>
        </w:rPr>
        <w:t xml:space="preserve"> К ежегодному планированию относятся:</w:t>
      </w:r>
    </w:p>
    <w:p w:rsidR="003A50E6" w:rsidRPr="00D205F9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05F9">
        <w:rPr>
          <w:rFonts w:ascii="Times New Roman" w:hAnsi="Times New Roman" w:cs="Times New Roman"/>
        </w:rPr>
        <w:t xml:space="preserve">- </w:t>
      </w:r>
      <w:r w:rsidR="00E1191B" w:rsidRPr="00D205F9">
        <w:rPr>
          <w:rFonts w:ascii="Times New Roman" w:hAnsi="Times New Roman" w:cs="Times New Roman"/>
        </w:rPr>
        <w:t>Учебно-т</w:t>
      </w:r>
      <w:r w:rsidRPr="00D205F9">
        <w:rPr>
          <w:rFonts w:ascii="Times New Roman" w:hAnsi="Times New Roman" w:cs="Times New Roman"/>
        </w:rPr>
        <w:t>ренировочный план на год</w:t>
      </w:r>
      <w:r w:rsidR="00D205F9">
        <w:rPr>
          <w:rFonts w:ascii="Times New Roman" w:hAnsi="Times New Roman" w:cs="Times New Roman"/>
        </w:rPr>
        <w:t xml:space="preserve">. </w:t>
      </w:r>
      <w:r w:rsidR="00E1191B" w:rsidRPr="00D205F9">
        <w:rPr>
          <w:rFonts w:ascii="Times New Roman" w:hAnsi="Times New Roman" w:cs="Times New Roman"/>
        </w:rPr>
        <w:t>Учебно-т</w:t>
      </w:r>
      <w:r w:rsidRPr="00D205F9">
        <w:rPr>
          <w:rFonts w:ascii="Times New Roman" w:hAnsi="Times New Roman" w:cs="Times New Roman"/>
        </w:rPr>
        <w:t>ренировочный план на год разрабатывается на основании утвержденной</w:t>
      </w:r>
      <w:r w:rsidR="00E1191B" w:rsidRPr="00D205F9">
        <w:rPr>
          <w:rFonts w:ascii="Times New Roman" w:hAnsi="Times New Roman" w:cs="Times New Roman"/>
        </w:rPr>
        <w:t xml:space="preserve"> дополнительн</w:t>
      </w:r>
      <w:r w:rsidR="003451D7" w:rsidRPr="00D205F9">
        <w:rPr>
          <w:rFonts w:ascii="Times New Roman" w:hAnsi="Times New Roman" w:cs="Times New Roman"/>
        </w:rPr>
        <w:t>ой</w:t>
      </w:r>
      <w:r w:rsidR="00E1191B" w:rsidRPr="00D205F9">
        <w:rPr>
          <w:rFonts w:ascii="Times New Roman" w:hAnsi="Times New Roman" w:cs="Times New Roman"/>
        </w:rPr>
        <w:t xml:space="preserve"> образовательн</w:t>
      </w:r>
      <w:r w:rsidR="003451D7" w:rsidRPr="00D205F9">
        <w:rPr>
          <w:rFonts w:ascii="Times New Roman" w:hAnsi="Times New Roman" w:cs="Times New Roman"/>
        </w:rPr>
        <w:t>ой</w:t>
      </w:r>
      <w:r w:rsidR="00E1191B" w:rsidRPr="00D205F9">
        <w:rPr>
          <w:rFonts w:ascii="Times New Roman" w:hAnsi="Times New Roman" w:cs="Times New Roman"/>
        </w:rPr>
        <w:t xml:space="preserve"> программ</w:t>
      </w:r>
      <w:r w:rsidR="003451D7" w:rsidRPr="00D205F9">
        <w:rPr>
          <w:rFonts w:ascii="Times New Roman" w:hAnsi="Times New Roman" w:cs="Times New Roman"/>
        </w:rPr>
        <w:t>ы</w:t>
      </w:r>
      <w:r w:rsidR="00E1191B" w:rsidRPr="00D205F9">
        <w:rPr>
          <w:rFonts w:ascii="Times New Roman" w:hAnsi="Times New Roman" w:cs="Times New Roman"/>
        </w:rPr>
        <w:t xml:space="preserve"> спортивной подготовки, состоит из видов спортивно</w:t>
      </w:r>
      <w:r w:rsidR="003451D7" w:rsidRPr="00D205F9">
        <w:rPr>
          <w:rFonts w:ascii="Times New Roman" w:hAnsi="Times New Roman" w:cs="Times New Roman"/>
        </w:rPr>
        <w:t>й подготовки и иных мероприятий</w:t>
      </w:r>
      <w:r w:rsidRPr="00D205F9">
        <w:rPr>
          <w:rFonts w:ascii="Times New Roman" w:hAnsi="Times New Roman" w:cs="Times New Roman"/>
        </w:rPr>
        <w:t xml:space="preserve"> в пределах определенн</w:t>
      </w:r>
      <w:r w:rsidR="00E1191B" w:rsidRPr="00D205F9">
        <w:rPr>
          <w:rFonts w:ascii="Times New Roman" w:hAnsi="Times New Roman" w:cs="Times New Roman"/>
        </w:rPr>
        <w:t>ых соотношений видов спортивной подготовки и иных мероприятий в структуре учебно-тренировочного процесса на этапах спортивной подготовки.</w:t>
      </w:r>
    </w:p>
    <w:p w:rsidR="003451D7" w:rsidRDefault="00E1191B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05F9">
        <w:rPr>
          <w:rFonts w:ascii="Times New Roman" w:hAnsi="Times New Roman" w:cs="Times New Roman"/>
        </w:rPr>
        <w:t>- Индивидуальный план спортивной подготовки</w:t>
      </w:r>
      <w:r w:rsidR="00D205F9">
        <w:rPr>
          <w:rFonts w:ascii="Times New Roman" w:hAnsi="Times New Roman" w:cs="Times New Roman"/>
        </w:rPr>
        <w:t>. И</w:t>
      </w:r>
      <w:r w:rsidRPr="009E2C7B">
        <w:rPr>
          <w:rFonts w:ascii="Times New Roman" w:hAnsi="Times New Roman" w:cs="Times New Roman"/>
        </w:rPr>
        <w:t>ндивидуальный учебно- тренировочный план,</w:t>
      </w:r>
      <w:r w:rsidRPr="00BB388F">
        <w:rPr>
          <w:rFonts w:ascii="Times New Roman" w:hAnsi="Times New Roman" w:cs="Times New Roman"/>
        </w:rPr>
        <w:t xml:space="preserve"> обе</w:t>
      </w:r>
      <w:r w:rsidR="003451D7">
        <w:rPr>
          <w:rFonts w:ascii="Times New Roman" w:hAnsi="Times New Roman" w:cs="Times New Roman"/>
        </w:rPr>
        <w:t xml:space="preserve">спечивающий освоение программы </w:t>
      </w:r>
      <w:r w:rsidRPr="00BB388F">
        <w:rPr>
          <w:rFonts w:ascii="Times New Roman" w:hAnsi="Times New Roman" w:cs="Times New Roman"/>
        </w:rPr>
        <w:t>на основе индивидуализации ее содержания с учетом образовательных потребностей конкретного обучающегося, особенностей его физического развития и (или) спортивной подготовленности.</w:t>
      </w:r>
    </w:p>
    <w:p w:rsidR="00E1191B" w:rsidRPr="00BB388F" w:rsidRDefault="003451D7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Обучение по индивидуальным </w:t>
      </w:r>
      <w:r w:rsidR="00E1191B" w:rsidRPr="00BB388F">
        <w:rPr>
          <w:rFonts w:ascii="Times New Roman" w:hAnsi="Times New Roman" w:cs="Times New Roman"/>
        </w:rPr>
        <w:t>планам спортивной подготовки в Учреждении осуществляется:</w:t>
      </w:r>
    </w:p>
    <w:p w:rsidR="003451D7" w:rsidRDefault="00E1191B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 - на этапах совершенствования спортивного мастерства и высшего спортивного мастерства</w:t>
      </w:r>
      <w:r w:rsidR="00D205F9">
        <w:rPr>
          <w:rFonts w:ascii="Times New Roman" w:hAnsi="Times New Roman" w:cs="Times New Roman"/>
        </w:rPr>
        <w:t>;</w:t>
      </w:r>
    </w:p>
    <w:p w:rsidR="003451D7" w:rsidRDefault="00E1191B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- на всех этапах спортивной подготовки в период проведения учебно-тренировочных мероприятий и участия в спортивных соревнованиях;</w:t>
      </w:r>
    </w:p>
    <w:p w:rsidR="003451D7" w:rsidRDefault="00E1191B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- для обучающихся, включенных в списки кандидатов в спортивные сборные команды Нижегородской области и (или) в спортивные сборные команды Российской Федерации;</w:t>
      </w:r>
    </w:p>
    <w:p w:rsidR="003A50E6" w:rsidRDefault="00E1191B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- в случае зачета Учреждением результатов освоения обучающимися программ соответствующего уровня и направленности в других организациях осуществляющих образовательную деятельность.</w:t>
      </w:r>
    </w:p>
    <w:p w:rsidR="003451D7" w:rsidRDefault="003451D7" w:rsidP="00DD6430">
      <w:pPr>
        <w:widowControl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3A50E6" w:rsidRDefault="00274A43" w:rsidP="00DD6430">
      <w:pPr>
        <w:widowControl/>
        <w:spacing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lang w:eastAsia="en-US"/>
        </w:rPr>
        <w:t>6</w:t>
      </w:r>
      <w:r w:rsidR="003A50E6">
        <w:rPr>
          <w:rFonts w:ascii="Times New Roman" w:eastAsia="Calibri" w:hAnsi="Times New Roman" w:cs="Times New Roman"/>
          <w:b/>
          <w:color w:val="00000A"/>
          <w:lang w:eastAsia="en-US"/>
        </w:rPr>
        <w:t>. Оперативное планирование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274A43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D205F9">
        <w:rPr>
          <w:rFonts w:ascii="Times New Roman" w:hAnsi="Times New Roman" w:cs="Times New Roman"/>
          <w:bCs/>
          <w:bdr w:val="none" w:sz="0" w:space="0" w:color="auto" w:frame="1"/>
        </w:rPr>
        <w:t>Ежеквартальное планирование</w:t>
      </w:r>
      <w:r w:rsidR="00D205F9">
        <w:rPr>
          <w:rFonts w:ascii="Times New Roman" w:hAnsi="Times New Roman" w:cs="Times New Roman"/>
          <w:bCs/>
          <w:bdr w:val="none" w:sz="0" w:space="0" w:color="auto" w:frame="1"/>
        </w:rPr>
        <w:t xml:space="preserve"> позволяет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 спланировать работу по проведению индивидуальных </w:t>
      </w:r>
      <w:r w:rsidR="00E1191B">
        <w:rPr>
          <w:rFonts w:ascii="Times New Roman" w:hAnsi="Times New Roman" w:cs="Times New Roman"/>
          <w:bCs/>
          <w:bdr w:val="none" w:sz="0" w:space="0" w:color="auto" w:frame="1"/>
        </w:rPr>
        <w:t>учебно-</w:t>
      </w:r>
      <w:r>
        <w:rPr>
          <w:rFonts w:ascii="Times New Roman" w:hAnsi="Times New Roman" w:cs="Times New Roman"/>
          <w:bCs/>
          <w:bdr w:val="none" w:sz="0" w:space="0" w:color="auto" w:frame="1"/>
        </w:rPr>
        <w:t>тренировочных заняти</w:t>
      </w:r>
      <w:r w:rsidR="00E1191B">
        <w:rPr>
          <w:rFonts w:ascii="Times New Roman" w:hAnsi="Times New Roman" w:cs="Times New Roman"/>
          <w:bCs/>
          <w:bdr w:val="none" w:sz="0" w:space="0" w:color="auto" w:frame="1"/>
        </w:rPr>
        <w:t>й</w:t>
      </w:r>
      <w:r w:rsidR="00D205F9">
        <w:rPr>
          <w:rFonts w:ascii="Times New Roman" w:hAnsi="Times New Roman" w:cs="Times New Roman"/>
          <w:bCs/>
          <w:bdr w:val="none" w:sz="0" w:space="0" w:color="auto" w:frame="1"/>
        </w:rPr>
        <w:t>,</w:t>
      </w:r>
      <w:r w:rsidR="00E1191B">
        <w:rPr>
          <w:rFonts w:ascii="Times New Roman" w:hAnsi="Times New Roman" w:cs="Times New Roman"/>
          <w:bCs/>
          <w:bdr w:val="none" w:sz="0" w:space="0" w:color="auto" w:frame="1"/>
        </w:rPr>
        <w:t xml:space="preserve"> самостоятельную работу обучающихся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 по индивидуал</w:t>
      </w:r>
      <w:r w:rsidR="00274A43">
        <w:rPr>
          <w:rFonts w:ascii="Times New Roman" w:hAnsi="Times New Roman" w:cs="Times New Roman"/>
          <w:bCs/>
          <w:bdr w:val="none" w:sz="0" w:space="0" w:color="auto" w:frame="1"/>
        </w:rPr>
        <w:t xml:space="preserve">ьным </w:t>
      </w:r>
      <w:r w:rsidR="00DD2C8C" w:rsidRPr="00463771">
        <w:rPr>
          <w:rFonts w:ascii="Times New Roman" w:hAnsi="Times New Roman" w:cs="Times New Roman"/>
          <w:bCs/>
          <w:bdr w:val="none" w:sz="0" w:space="0" w:color="auto" w:frame="1"/>
        </w:rPr>
        <w:t>учебным</w:t>
      </w:r>
      <w:r w:rsidR="00DD2C8C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D205F9">
        <w:rPr>
          <w:rFonts w:ascii="Times New Roman" w:hAnsi="Times New Roman" w:cs="Times New Roman"/>
          <w:bCs/>
          <w:bdr w:val="none" w:sz="0" w:space="0" w:color="auto" w:frame="1"/>
        </w:rPr>
        <w:t>планам,</w:t>
      </w:r>
      <w:r w:rsidR="00274A43">
        <w:rPr>
          <w:rFonts w:ascii="Times New Roman" w:hAnsi="Times New Roman" w:cs="Times New Roman"/>
          <w:bCs/>
          <w:bdr w:val="none" w:sz="0" w:space="0" w:color="auto" w:frame="1"/>
        </w:rPr>
        <w:t xml:space="preserve"> учебно-тренировочные мероприятия</w:t>
      </w:r>
      <w:r w:rsidR="00D205F9">
        <w:rPr>
          <w:rFonts w:ascii="Times New Roman" w:hAnsi="Times New Roman" w:cs="Times New Roman"/>
          <w:bCs/>
          <w:bdr w:val="none" w:sz="0" w:space="0" w:color="auto" w:frame="1"/>
        </w:rPr>
        <w:t>,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 участие в</w:t>
      </w:r>
      <w:r w:rsidR="00D205F9">
        <w:rPr>
          <w:rFonts w:ascii="Times New Roman" w:hAnsi="Times New Roman" w:cs="Times New Roman"/>
          <w:bCs/>
          <w:bdr w:val="none" w:sz="0" w:space="0" w:color="auto" w:frame="1"/>
        </w:rPr>
        <w:t> 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спортивных соревнованиях и иных </w:t>
      </w:r>
      <w:r w:rsidR="00274A43">
        <w:rPr>
          <w:rFonts w:ascii="Times New Roman" w:hAnsi="Times New Roman" w:cs="Times New Roman"/>
          <w:bCs/>
          <w:bdr w:val="none" w:sz="0" w:space="0" w:color="auto" w:frame="1"/>
        </w:rPr>
        <w:t xml:space="preserve">физкультурных </w:t>
      </w:r>
      <w:r>
        <w:rPr>
          <w:rFonts w:ascii="Times New Roman" w:hAnsi="Times New Roman" w:cs="Times New Roman"/>
          <w:bCs/>
          <w:bdr w:val="none" w:sz="0" w:space="0" w:color="auto" w:frame="1"/>
        </w:rPr>
        <w:t>мероприятиях.</w:t>
      </w:r>
    </w:p>
    <w:p w:rsidR="003A50E6" w:rsidRPr="00D205F9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D205F9">
        <w:rPr>
          <w:rFonts w:ascii="Times New Roman" w:hAnsi="Times New Roman" w:cs="Times New Roman"/>
          <w:bCs/>
          <w:bdr w:val="none" w:sz="0" w:space="0" w:color="auto" w:frame="1"/>
        </w:rPr>
        <w:t>К ежеквартальному планированию можно отнести</w:t>
      </w:r>
      <w:r w:rsidRPr="00D205F9">
        <w:rPr>
          <w:rFonts w:ascii="Times New Roman" w:hAnsi="Times New Roman" w:cs="Times New Roman"/>
          <w:b/>
          <w:bCs/>
          <w:bdr w:val="none" w:sz="0" w:space="0" w:color="auto" w:frame="1"/>
        </w:rPr>
        <w:t>: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D205F9">
        <w:rPr>
          <w:rFonts w:ascii="Times New Roman" w:hAnsi="Times New Roman" w:cs="Times New Roman"/>
          <w:bCs/>
          <w:bdr w:val="none" w:sz="0" w:space="0" w:color="auto" w:frame="1"/>
        </w:rPr>
        <w:t>- планы,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используемые в Учреждении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на разных этапах подготовки в летний период (период актив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ного</w:t>
      </w:r>
      <w:r w:rsidR="00DD2C8C">
        <w:rPr>
          <w:rFonts w:ascii="Times New Roman" w:eastAsia="Calibri" w:hAnsi="Times New Roman" w:cs="Times New Roman"/>
          <w:color w:val="00000A"/>
          <w:lang w:eastAsia="en-US"/>
        </w:rPr>
        <w:t xml:space="preserve"> отдыха), в праздничные дни и д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р.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Объем самостоятельной подготовки отражается в плане, который формируется личным тренером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 xml:space="preserve">-преподавателем 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на каждого 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обучающегося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или группу.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D205F9">
        <w:rPr>
          <w:rFonts w:ascii="Times New Roman" w:hAnsi="Times New Roman" w:cs="Times New Roman"/>
        </w:rPr>
        <w:t>6.2. Ежемесячное планирование</w:t>
      </w:r>
      <w:r>
        <w:rPr>
          <w:rFonts w:ascii="Times New Roman" w:hAnsi="Times New Roman" w:cs="Times New Roman"/>
          <w:b/>
        </w:rPr>
        <w:t xml:space="preserve"> </w:t>
      </w:r>
      <w:r w:rsidR="00DD6430">
        <w:rPr>
          <w:rFonts w:ascii="Times New Roman" w:hAnsi="Times New Roman" w:cs="Times New Roman"/>
        </w:rPr>
        <w:t xml:space="preserve">осуществляется </w:t>
      </w:r>
      <w:r>
        <w:rPr>
          <w:rFonts w:ascii="Times New Roman" w:hAnsi="Times New Roman" w:cs="Times New Roman"/>
        </w:rPr>
        <w:t>не позднее чем за месяц д</w:t>
      </w:r>
      <w:r w:rsidR="00274A43">
        <w:rPr>
          <w:rFonts w:ascii="Times New Roman" w:hAnsi="Times New Roman" w:cs="Times New Roman"/>
        </w:rPr>
        <w:t>о планируемого срока проведения учебно-тренировочных занятий</w:t>
      </w:r>
      <w:r w:rsidR="00DD64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</w:p>
    <w:p w:rsidR="003A50E6" w:rsidRPr="00DD6430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DD6430">
        <w:rPr>
          <w:rFonts w:ascii="Times New Roman" w:hAnsi="Times New Roman" w:cs="Times New Roman"/>
          <w:bCs/>
          <w:bdr w:val="none" w:sz="0" w:space="0" w:color="auto" w:frame="1"/>
        </w:rPr>
        <w:t xml:space="preserve">К ежемесячному планированию можно отнести: 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color w:val="00000A"/>
          <w:lang w:eastAsia="en-US"/>
        </w:rPr>
      </w:pPr>
      <w:r w:rsidRPr="00DD6430">
        <w:rPr>
          <w:rFonts w:ascii="Times New Roman" w:hAnsi="Times New Roman" w:cs="Times New Roman"/>
          <w:bCs/>
          <w:bdr w:val="none" w:sz="0" w:space="0" w:color="auto" w:frame="1"/>
        </w:rPr>
        <w:t>- Планы,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используемые в Учреждении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на разных этапах подготовки в период проведения санитарно-эпидемиологических мероприятий, в период отпуска тренера и др. Объем самостоятельной подготовки отражается в плане, который формируется личным тренером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-преподавателем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на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 xml:space="preserve"> каждого обучающегося 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или группу. При необходимости </w:t>
      </w:r>
      <w:r>
        <w:rPr>
          <w:rFonts w:ascii="Times New Roman" w:eastAsia="Calibri" w:hAnsi="Times New Roman" w:cs="Times New Roman"/>
          <w:color w:val="00000A"/>
          <w:lang w:eastAsia="en-US"/>
        </w:rPr>
        <w:lastRenderedPageBreak/>
        <w:t xml:space="preserve">(увеличение сроков проведения санитарно-эпидемиологических мероприятий и др.) объемы часов соответствующих разделов годового 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учебно-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тренировочного плана могут быть скорректированы в рамках общего годового 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учебно-</w:t>
      </w:r>
      <w:r>
        <w:rPr>
          <w:rFonts w:ascii="Times New Roman" w:eastAsia="Calibri" w:hAnsi="Times New Roman" w:cs="Times New Roman"/>
          <w:color w:val="00000A"/>
          <w:lang w:eastAsia="en-US"/>
        </w:rPr>
        <w:t>тренировочного плана.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color w:val="00000A"/>
          <w:lang w:eastAsia="en-US"/>
        </w:rPr>
        <w:t xml:space="preserve">- </w:t>
      </w:r>
      <w:r w:rsidRPr="00DD6430">
        <w:rPr>
          <w:rFonts w:ascii="Times New Roman" w:eastAsia="Calibri" w:hAnsi="Times New Roman" w:cs="Times New Roman"/>
          <w:color w:val="00000A"/>
          <w:lang w:eastAsia="en-US"/>
        </w:rPr>
        <w:t>Расписание</w:t>
      </w:r>
      <w:r w:rsidR="00DD6430">
        <w:rPr>
          <w:rFonts w:ascii="Times New Roman" w:eastAsia="Calibri" w:hAnsi="Times New Roman" w:cs="Times New Roman"/>
          <w:color w:val="00000A"/>
          <w:lang w:eastAsia="en-US"/>
        </w:rPr>
        <w:t xml:space="preserve"> в виде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еженедельн</w:t>
      </w:r>
      <w:r w:rsidR="00DD6430">
        <w:rPr>
          <w:rFonts w:ascii="Times New Roman" w:eastAsia="Calibri" w:hAnsi="Times New Roman" w:cs="Times New Roman"/>
          <w:color w:val="00000A"/>
          <w:lang w:eastAsia="en-US"/>
        </w:rPr>
        <w:t>ого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график</w:t>
      </w:r>
      <w:r w:rsidR="00DD6430">
        <w:rPr>
          <w:rFonts w:ascii="Times New Roman" w:eastAsia="Calibri" w:hAnsi="Times New Roman" w:cs="Times New Roman"/>
          <w:color w:val="00000A"/>
          <w:lang w:eastAsia="en-US"/>
        </w:rPr>
        <w:t>а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 </w:t>
      </w:r>
      <w:r w:rsidR="00D205F9">
        <w:rPr>
          <w:rFonts w:ascii="Times New Roman" w:eastAsia="Calibri" w:hAnsi="Times New Roman" w:cs="Times New Roman"/>
          <w:color w:val="00000A"/>
          <w:lang w:eastAsia="en-US"/>
        </w:rPr>
        <w:t>проведения учебно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 xml:space="preserve">-тренировочных </w:t>
      </w:r>
      <w:r w:rsidR="00DD6430">
        <w:rPr>
          <w:rFonts w:ascii="Times New Roman" w:eastAsia="Calibri" w:hAnsi="Times New Roman" w:cs="Times New Roman"/>
          <w:color w:val="00000A"/>
          <w:lang w:eastAsia="en-US"/>
        </w:rPr>
        <w:t>занятий.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color w:val="00000A"/>
          <w:lang w:eastAsia="en-US"/>
        </w:rPr>
        <w:t xml:space="preserve">Общее (сводное) расписание 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>учебно-</w:t>
      </w:r>
      <w:r>
        <w:rPr>
          <w:rFonts w:ascii="Times New Roman" w:eastAsia="Calibri" w:hAnsi="Times New Roman" w:cs="Times New Roman"/>
          <w:color w:val="00000A"/>
          <w:lang w:eastAsia="en-US"/>
        </w:rPr>
        <w:t>тренировочных занятий является основным документо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 xml:space="preserve">м </w:t>
      </w:r>
      <w:r>
        <w:rPr>
          <w:rFonts w:ascii="Times New Roman" w:eastAsia="Calibri" w:hAnsi="Times New Roman" w:cs="Times New Roman"/>
          <w:color w:val="00000A"/>
          <w:lang w:eastAsia="en-US"/>
        </w:rPr>
        <w:t>и утве</w:t>
      </w:r>
      <w:r w:rsidR="00274A43">
        <w:rPr>
          <w:rFonts w:ascii="Times New Roman" w:eastAsia="Calibri" w:hAnsi="Times New Roman" w:cs="Times New Roman"/>
          <w:color w:val="00000A"/>
          <w:lang w:eastAsia="en-US"/>
        </w:rPr>
        <w:t xml:space="preserve">рждается приказом директора </w:t>
      </w:r>
      <w:r w:rsidR="00DD6430">
        <w:rPr>
          <w:rFonts w:ascii="Times New Roman" w:eastAsia="Calibri" w:hAnsi="Times New Roman" w:cs="Times New Roman"/>
          <w:color w:val="00000A"/>
          <w:lang w:eastAsia="en-US"/>
        </w:rPr>
        <w:t>Учреждения</w:t>
      </w:r>
      <w:r>
        <w:rPr>
          <w:rFonts w:ascii="Times New Roman" w:eastAsia="Calibri" w:hAnsi="Times New Roman" w:cs="Times New Roman"/>
          <w:color w:val="00000A"/>
          <w:lang w:eastAsia="en-US"/>
        </w:rPr>
        <w:t>.</w:t>
      </w:r>
    </w:p>
    <w:p w:rsidR="003A50E6" w:rsidRDefault="003A50E6" w:rsidP="00DD6430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color w:val="00000A"/>
          <w:lang w:eastAsia="en-US"/>
        </w:rPr>
        <w:t xml:space="preserve">- </w:t>
      </w:r>
      <w:r w:rsidRPr="00DD6430">
        <w:rPr>
          <w:rFonts w:ascii="Times New Roman" w:eastAsia="Calibri" w:hAnsi="Times New Roman" w:cs="Times New Roman"/>
          <w:color w:val="00000A"/>
          <w:lang w:eastAsia="en-US"/>
        </w:rPr>
        <w:t xml:space="preserve">План проведения </w:t>
      </w:r>
      <w:r w:rsidR="00274A43" w:rsidRPr="00DD6430">
        <w:rPr>
          <w:rFonts w:ascii="Times New Roman" w:eastAsia="Calibri" w:hAnsi="Times New Roman" w:cs="Times New Roman"/>
          <w:color w:val="00000A"/>
          <w:lang w:eastAsia="en-US"/>
        </w:rPr>
        <w:t>учебно-</w:t>
      </w:r>
      <w:r w:rsidRPr="00DD6430">
        <w:rPr>
          <w:rFonts w:ascii="Times New Roman" w:eastAsia="Calibri" w:hAnsi="Times New Roman" w:cs="Times New Roman"/>
          <w:color w:val="00000A"/>
          <w:lang w:eastAsia="en-US"/>
        </w:rPr>
        <w:t xml:space="preserve">тренировочного занятия </w:t>
      </w:r>
      <w:r>
        <w:rPr>
          <w:rFonts w:ascii="Times New Roman" w:eastAsia="Calibri" w:hAnsi="Times New Roman" w:cs="Times New Roman"/>
          <w:color w:val="00000A"/>
          <w:lang w:eastAsia="en-US"/>
        </w:rPr>
        <w:t xml:space="preserve">(далее – план) может быть оформлен как в рукописном, так и в печатном виде (в свободной форме). План может быть выполнен в форме схемы, в форме развернутого плана-конспекта, в форме полной методической разработки. </w:t>
      </w:r>
    </w:p>
    <w:p w:rsidR="00274A43" w:rsidRPr="00130EAF" w:rsidRDefault="00274A43" w:rsidP="00DD6430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</w:rPr>
        <w:t>7.</w:t>
      </w:r>
      <w:r w:rsidR="003A50E6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Заключительные положения</w:t>
      </w:r>
    </w:p>
    <w:p w:rsidR="00274A43" w:rsidRPr="00BB388F" w:rsidRDefault="00274A43" w:rsidP="00DD6430">
      <w:pPr>
        <w:pStyle w:val="a5"/>
        <w:tabs>
          <w:tab w:val="left" w:pos="795"/>
          <w:tab w:val="left" w:pos="171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7.1. Срок действия настоящего Положения неограничен.</w:t>
      </w:r>
    </w:p>
    <w:p w:rsidR="00274A43" w:rsidRPr="00BB388F" w:rsidRDefault="00274A43" w:rsidP="00DD6430">
      <w:pPr>
        <w:pStyle w:val="a5"/>
        <w:tabs>
          <w:tab w:val="left" w:pos="795"/>
          <w:tab w:val="left" w:pos="171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7.2. Внесение изменений и дополнений в настоящее </w:t>
      </w:r>
      <w:r w:rsidR="00DD6430" w:rsidRPr="00BB388F">
        <w:rPr>
          <w:rFonts w:ascii="Times New Roman" w:hAnsi="Times New Roman" w:cs="Times New Roman"/>
        </w:rPr>
        <w:t>Положение осуществляется</w:t>
      </w:r>
      <w:r w:rsidR="00DD6430">
        <w:rPr>
          <w:rFonts w:ascii="Times New Roman" w:hAnsi="Times New Roman" w:cs="Times New Roman"/>
        </w:rPr>
        <w:t xml:space="preserve"> на </w:t>
      </w:r>
      <w:r w:rsidRPr="00BB388F">
        <w:rPr>
          <w:rFonts w:ascii="Times New Roman" w:hAnsi="Times New Roman" w:cs="Times New Roman"/>
        </w:rPr>
        <w:t>основании распорядительного акта Учреждения.</w:t>
      </w:r>
    </w:p>
    <w:p w:rsidR="00274A43" w:rsidRPr="00BB388F" w:rsidRDefault="00274A43" w:rsidP="00DD6430">
      <w:pPr>
        <w:pStyle w:val="a5"/>
        <w:tabs>
          <w:tab w:val="left" w:pos="795"/>
          <w:tab w:val="left" w:pos="171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7.3. Настоящее Положение вступает в силу с момента его утверждения и действует до момента его отмены в установленном порядке.</w:t>
      </w:r>
    </w:p>
    <w:p w:rsidR="003A50E6" w:rsidRDefault="003A50E6" w:rsidP="003A50E6">
      <w:pPr>
        <w:widowControl/>
        <w:shd w:val="clear" w:color="auto" w:fill="FFFFFF"/>
        <w:spacing w:after="150" w:line="336" w:lineRule="atLeast"/>
        <w:rPr>
          <w:rFonts w:ascii="Helvetica" w:hAnsi="Helvetica" w:cs="Times New Roman"/>
          <w:color w:val="333333"/>
          <w:sz w:val="21"/>
          <w:szCs w:val="21"/>
        </w:rPr>
      </w:pPr>
    </w:p>
    <w:sectPr w:rsidR="003A50E6" w:rsidSect="00C90681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A6" w:rsidRDefault="00D35CA6" w:rsidP="00551FEC">
      <w:r>
        <w:separator/>
      </w:r>
    </w:p>
  </w:endnote>
  <w:endnote w:type="continuationSeparator" w:id="0">
    <w:p w:rsidR="00D35CA6" w:rsidRDefault="00D35CA6" w:rsidP="0055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A6" w:rsidRDefault="00D35CA6" w:rsidP="00551FEC">
      <w:r>
        <w:separator/>
      </w:r>
    </w:p>
  </w:footnote>
  <w:footnote w:type="continuationSeparator" w:id="0">
    <w:p w:rsidR="00D35CA6" w:rsidRDefault="00D35CA6" w:rsidP="0055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709F4"/>
    <w:multiLevelType w:val="hybridMultilevel"/>
    <w:tmpl w:val="17B6E66C"/>
    <w:lvl w:ilvl="0" w:tplc="2758C752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0E6"/>
    <w:rsid w:val="00033FD3"/>
    <w:rsid w:val="000579EE"/>
    <w:rsid w:val="00086D02"/>
    <w:rsid w:val="00130EAF"/>
    <w:rsid w:val="00274A43"/>
    <w:rsid w:val="00275CF2"/>
    <w:rsid w:val="003439ED"/>
    <w:rsid w:val="003451D7"/>
    <w:rsid w:val="003A50E6"/>
    <w:rsid w:val="00425EB0"/>
    <w:rsid w:val="00463771"/>
    <w:rsid w:val="00551FEC"/>
    <w:rsid w:val="00830809"/>
    <w:rsid w:val="009B42E6"/>
    <w:rsid w:val="009E2C7B"/>
    <w:rsid w:val="00B02934"/>
    <w:rsid w:val="00C90681"/>
    <w:rsid w:val="00D205F9"/>
    <w:rsid w:val="00D35CA6"/>
    <w:rsid w:val="00DD2C8C"/>
    <w:rsid w:val="00DD4F6C"/>
    <w:rsid w:val="00DD6430"/>
    <w:rsid w:val="00E1191B"/>
    <w:rsid w:val="00E37EAA"/>
    <w:rsid w:val="00F5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C94EB-7C89-4A5A-8912-334F221F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0E6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A50E6"/>
    <w:pPr>
      <w:widowControl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A50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A50E6"/>
    <w:pPr>
      <w:ind w:left="720"/>
      <w:contextualSpacing/>
    </w:pPr>
  </w:style>
  <w:style w:type="paragraph" w:customStyle="1" w:styleId="Default">
    <w:name w:val="Default"/>
    <w:qFormat/>
    <w:rsid w:val="003A50E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qFormat/>
    <w:rsid w:val="003A50E6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normalbullet3gif">
    <w:name w:val="msonormalbullet3.gif"/>
    <w:basedOn w:val="a"/>
    <w:uiPriority w:val="99"/>
    <w:semiHidden/>
    <w:qFormat/>
    <w:rsid w:val="003A50E6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3A50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6">
    <w:name w:val="Абзац списка Знак"/>
    <w:link w:val="a5"/>
    <w:uiPriority w:val="34"/>
    <w:locked/>
    <w:rsid w:val="00274A43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1F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1FEC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51F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1FEC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377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377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body">
    <w:name w:val="Text body"/>
    <w:basedOn w:val="Standard"/>
    <w:rsid w:val="00F51050"/>
    <w:pPr>
      <w:widowControl w:val="0"/>
      <w:ind w:left="382" w:firstLine="707"/>
      <w:jc w:val="both"/>
    </w:pPr>
    <w:rPr>
      <w:rFonts w:ascii="Times New Roman" w:eastAsia="Times New Roman" w:hAnsi="Times New Roman" w:cs="Times New Roman"/>
      <w:kern w:val="0"/>
      <w:sz w:val="26"/>
      <w:szCs w:val="26"/>
      <w:lang w:val="ru-RU" w:eastAsia="en-US" w:bidi="ar-SA"/>
    </w:rPr>
  </w:style>
  <w:style w:type="paragraph" w:customStyle="1" w:styleId="TableParagraph">
    <w:name w:val="Table Paragraph"/>
    <w:basedOn w:val="Standard"/>
    <w:uiPriority w:val="1"/>
    <w:qFormat/>
    <w:rsid w:val="00F51050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:lang w:val="ru-RU" w:eastAsia="en-US" w:bidi="ar-SA"/>
    </w:rPr>
  </w:style>
  <w:style w:type="paragraph" w:styleId="ad">
    <w:name w:val="Title"/>
    <w:basedOn w:val="Standard"/>
    <w:link w:val="ae"/>
    <w:qFormat/>
    <w:rsid w:val="00F51050"/>
    <w:pPr>
      <w:widowControl w:val="0"/>
      <w:spacing w:before="85"/>
      <w:ind w:left="108" w:right="95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en-US" w:bidi="ar-SA"/>
    </w:rPr>
  </w:style>
  <w:style w:type="character" w:customStyle="1" w:styleId="ae">
    <w:name w:val="Название Знак"/>
    <w:basedOn w:val="a0"/>
    <w:link w:val="ad"/>
    <w:rsid w:val="00F5105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efwCok7aTxzSt2jp2qHXMsJwwVYF/nIjlkSIlUTjgnE=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SMK92aitSxedSfYw2R3yu1QWjiz3UAGcNfcxjC6FSF0=</DigestValue>
    </Reference>
  </SignedInfo>
  <SignatureValue>IC1FtCye+AFRrj62XewQ/LkBZoXljgAzBkteDLtY6TxDtATf45SAMJkwtQVZwdpr
X30E46rz3YGX3zilUorOeg==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mTqtDA6tTKdi63HMtb1fkY1Q7dY=</DigestValue>
      </Reference>
      <Reference URI="/word/endnotes.xml?ContentType=application/vnd.openxmlformats-officedocument.wordprocessingml.endnotes+xml">
        <DigestMethod Algorithm="http://www.w3.org/2000/09/xmldsig#sha1"/>
        <DigestValue>3yj+uvwXvvPtKwSHmx7rRU/x3e0=</DigestValue>
      </Reference>
      <Reference URI="/word/fontTable.xml?ContentType=application/vnd.openxmlformats-officedocument.wordprocessingml.fontTable+xml">
        <DigestMethod Algorithm="http://www.w3.org/2000/09/xmldsig#sha1"/>
        <DigestValue>uOGsL2FjiFQJ1Oigc5G4cxVoJjM=</DigestValue>
      </Reference>
      <Reference URI="/word/footnotes.xml?ContentType=application/vnd.openxmlformats-officedocument.wordprocessingml.footnotes+xml">
        <DigestMethod Algorithm="http://www.w3.org/2000/09/xmldsig#sha1"/>
        <DigestValue>b4x5v69uF6vPYr1NW56uG31+AAo=</DigestValue>
      </Reference>
      <Reference URI="/word/numbering.xml?ContentType=application/vnd.openxmlformats-officedocument.wordprocessingml.numbering+xml">
        <DigestMethod Algorithm="http://www.w3.org/2000/09/xmldsig#sha1"/>
        <DigestValue>kwaHqxgMRO0tSByha5YeysyCsRs=</DigestValue>
      </Reference>
      <Reference URI="/word/settings.xml?ContentType=application/vnd.openxmlformats-officedocument.wordprocessingml.settings+xml">
        <DigestMethod Algorithm="http://www.w3.org/2000/09/xmldsig#sha1"/>
        <DigestValue>CALoCMRBug9EjrFzOG+neZrbxpQ=</DigestValue>
      </Reference>
      <Reference URI="/word/styles.xml?ContentType=application/vnd.openxmlformats-officedocument.wordprocessingml.styles+xml">
        <DigestMethod Algorithm="http://www.w3.org/2000/09/xmldsig#sha1"/>
        <DigestValue>jYjIYTyfBbzjNHxZ0rmeQH9Bo9s=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68h2FKyShL6/0is4odZEopLpeSI=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2026-02-10T11:11:01Z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A1510-1F59-49F6-A691-74F46554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</dc:creator>
  <cp:keywords/>
  <dc:description/>
  <cp:lastModifiedBy>User1</cp:lastModifiedBy>
  <cp:revision>15</cp:revision>
  <cp:lastPrinted>2026-02-05T14:29:00Z</cp:lastPrinted>
  <dcterms:created xsi:type="dcterms:W3CDTF">2023-03-09T06:44:00Z</dcterms:created>
  <dcterms:modified xsi:type="dcterms:W3CDTF">2026-02-05T14:29:00Z</dcterms:modified>
</cp:coreProperties>
</file>